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72" w:rsidRPr="008A16CB" w:rsidRDefault="00007C72" w:rsidP="00007C72">
      <w:pPr>
        <w:rPr>
          <w:rFonts w:cs="Times New Roman"/>
          <w:b/>
          <w:szCs w:val="24"/>
        </w:rPr>
      </w:pPr>
      <w:bookmarkStart w:id="0" w:name="_GoBack"/>
      <w:bookmarkEnd w:id="0"/>
      <w:r w:rsidRPr="008A16CB">
        <w:rPr>
          <w:rFonts w:cs="Times New Roman"/>
          <w:b/>
          <w:szCs w:val="24"/>
        </w:rPr>
        <w:t>REPUBLIKA  HRVATSKA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Ministarstvo znanosti,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obrazovanja i sporta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Osnovna škola 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Kranjčevića Senj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 xml:space="preserve"> Kranjčevića 1</w:t>
      </w:r>
      <w:r w:rsidRPr="008A16CB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</w:t>
      </w:r>
      <w:r w:rsidRPr="008A16CB">
        <w:rPr>
          <w:rFonts w:cs="Times New Roman"/>
          <w:b/>
          <w:szCs w:val="24"/>
        </w:rPr>
        <w:t>53270 Senj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RKP</w:t>
      </w:r>
      <w:r w:rsidRPr="008A16CB">
        <w:rPr>
          <w:rFonts w:cs="Times New Roman"/>
          <w:b/>
          <w:szCs w:val="24"/>
        </w:rPr>
        <w:t xml:space="preserve"> : 11496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Razina </w:t>
      </w:r>
      <w:r w:rsidRPr="008A16CB">
        <w:rPr>
          <w:rFonts w:cs="Times New Roman"/>
          <w:b/>
          <w:szCs w:val="24"/>
        </w:rPr>
        <w:t>: 31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Šifra djelatnosti:</w:t>
      </w:r>
      <w:r w:rsidRPr="008A16CB">
        <w:rPr>
          <w:rFonts w:cs="Times New Roman"/>
          <w:b/>
          <w:szCs w:val="24"/>
        </w:rPr>
        <w:t xml:space="preserve"> 8520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>Razdjel : 000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BILJEŠKE  UZ  FINANCIJSKO  IZVJEŠĆE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Pr="008A16CB" w:rsidRDefault="00007C72" w:rsidP="00007C72">
      <w:pPr>
        <w:rPr>
          <w:rFonts w:cs="Times New Roman"/>
          <w:b/>
          <w:szCs w:val="24"/>
        </w:rPr>
      </w:pPr>
    </w:p>
    <w:p w:rsidR="00007C72" w:rsidRDefault="00D82920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 Senju, </w:t>
      </w:r>
      <w:r w:rsidR="00543DB2">
        <w:rPr>
          <w:rFonts w:cs="Times New Roman"/>
          <w:b/>
          <w:szCs w:val="24"/>
        </w:rPr>
        <w:t>14</w:t>
      </w:r>
      <w:r w:rsidR="009A4C69">
        <w:rPr>
          <w:rFonts w:cs="Times New Roman"/>
          <w:b/>
          <w:szCs w:val="24"/>
        </w:rPr>
        <w:t>.02.2025</w:t>
      </w:r>
      <w:r w:rsidR="00834BC0">
        <w:rPr>
          <w:rFonts w:cs="Times New Roman"/>
          <w:b/>
          <w:szCs w:val="24"/>
        </w:rPr>
        <w:t>.</w:t>
      </w:r>
    </w:p>
    <w:p w:rsidR="00007C72" w:rsidRDefault="00007C72" w:rsidP="00007C72">
      <w:pPr>
        <w:rPr>
          <w:rFonts w:cs="Times New Roman"/>
          <w:b/>
          <w:szCs w:val="24"/>
        </w:rPr>
      </w:pPr>
    </w:p>
    <w:p w:rsidR="00007C72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                                    </w:t>
      </w:r>
    </w:p>
    <w:p w:rsidR="00007C72" w:rsidRPr="008A16CB" w:rsidRDefault="00007C72" w:rsidP="00007C7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</w:t>
      </w:r>
      <w:r w:rsidR="0038660F">
        <w:rPr>
          <w:rFonts w:cs="Times New Roman"/>
          <w:b/>
          <w:szCs w:val="24"/>
        </w:rPr>
        <w:t>Voditeljica računovodstva</w:t>
      </w:r>
      <w:r w:rsidRPr="008A16CB">
        <w:rPr>
          <w:rFonts w:cs="Times New Roman"/>
          <w:b/>
          <w:szCs w:val="24"/>
        </w:rPr>
        <w:t>:</w:t>
      </w:r>
    </w:p>
    <w:p w:rsidR="00007C72" w:rsidRDefault="00007C72" w:rsidP="00007C72">
      <w:pPr>
        <w:rPr>
          <w:rFonts w:cs="Times New Roman"/>
          <w:b/>
          <w:szCs w:val="24"/>
        </w:rPr>
      </w:pPr>
      <w:r w:rsidRPr="008A16CB">
        <w:rPr>
          <w:rFonts w:cs="Times New Roman"/>
          <w:b/>
          <w:szCs w:val="24"/>
        </w:rPr>
        <w:t xml:space="preserve">                                                                          </w:t>
      </w:r>
      <w:r>
        <w:rPr>
          <w:rFonts w:cs="Times New Roman"/>
          <w:b/>
          <w:szCs w:val="24"/>
        </w:rPr>
        <w:t xml:space="preserve">   </w:t>
      </w:r>
      <w:r w:rsidR="00D82920">
        <w:rPr>
          <w:rFonts w:cs="Times New Roman"/>
          <w:b/>
          <w:szCs w:val="24"/>
        </w:rPr>
        <w:t xml:space="preserve">Roberta Stanić, </w:t>
      </w:r>
      <w:proofErr w:type="spellStart"/>
      <w:r w:rsidR="00D82920">
        <w:rPr>
          <w:rFonts w:cs="Times New Roman"/>
          <w:b/>
          <w:szCs w:val="24"/>
        </w:rPr>
        <w:t>struč.spec.oec</w:t>
      </w:r>
      <w:proofErr w:type="spellEnd"/>
      <w:r w:rsidR="00D82920">
        <w:rPr>
          <w:rFonts w:cs="Times New Roman"/>
          <w:b/>
          <w:szCs w:val="24"/>
        </w:rPr>
        <w:t>.</w:t>
      </w:r>
      <w:r w:rsidRPr="008A16CB">
        <w:rPr>
          <w:rFonts w:cs="Times New Roman"/>
          <w:b/>
          <w:szCs w:val="24"/>
        </w:rPr>
        <w:t xml:space="preserve">  </w:t>
      </w:r>
    </w:p>
    <w:p w:rsidR="00007C72" w:rsidRDefault="00007C72" w:rsidP="00007C72">
      <w:pPr>
        <w:rPr>
          <w:rFonts w:cs="Times New Roman"/>
          <w:b/>
          <w:szCs w:val="24"/>
        </w:rPr>
      </w:pPr>
    </w:p>
    <w:p w:rsidR="00007C72" w:rsidRDefault="00007C72" w:rsidP="00007C72">
      <w:pPr>
        <w:rPr>
          <w:rFonts w:cs="Times New Roman"/>
          <w:b/>
          <w:szCs w:val="24"/>
        </w:rPr>
      </w:pPr>
    </w:p>
    <w:p w:rsidR="00543DB2" w:rsidRPr="002E121C" w:rsidRDefault="00007C72" w:rsidP="002E121C">
      <w:r w:rsidRPr="002E121C">
        <w:lastRenderedPageBreak/>
        <w:t xml:space="preserve">Iz priloženih obrazaca vidljivo je da je škola u godišnjem izvještaju ostvarila </w:t>
      </w:r>
      <w:r w:rsidR="00D440B1">
        <w:t xml:space="preserve">manjak </w:t>
      </w:r>
      <w:r w:rsidRPr="002E121C">
        <w:t xml:space="preserve">prihoda poslovanja u iznosu od  </w:t>
      </w:r>
      <w:r w:rsidR="00E21FAD">
        <w:t>- 4.847,42</w:t>
      </w:r>
      <w:r w:rsidR="00D440B1">
        <w:t xml:space="preserve"> eura</w:t>
      </w:r>
      <w:r w:rsidRPr="002E121C">
        <w:t xml:space="preserve">. </w:t>
      </w:r>
      <w:r w:rsidR="00B12587">
        <w:t xml:space="preserve">Kada </w:t>
      </w:r>
      <w:r w:rsidR="00D440B1">
        <w:t>manjku</w:t>
      </w:r>
      <w:r w:rsidR="00B12587">
        <w:t xml:space="preserve"> dodamo</w:t>
      </w:r>
      <w:r w:rsidRPr="002E121C">
        <w:t xml:space="preserve"> preneseni </w:t>
      </w:r>
      <w:r w:rsidR="00D440B1">
        <w:t>višak prihoda i primitaka iz 2023</w:t>
      </w:r>
      <w:r w:rsidRPr="002E121C">
        <w:t xml:space="preserve">. godine </w:t>
      </w:r>
      <w:r w:rsidR="00D440B1">
        <w:t xml:space="preserve">(+4.660,96 eura </w:t>
      </w:r>
      <w:r w:rsidRPr="002E121C">
        <w:t xml:space="preserve">), </w:t>
      </w:r>
      <w:r w:rsidR="00B12587">
        <w:t xml:space="preserve">ostvarili smo </w:t>
      </w:r>
      <w:r w:rsidR="00543DB2">
        <w:t>manjak</w:t>
      </w:r>
      <w:r w:rsidR="00B12587">
        <w:t xml:space="preserve"> </w:t>
      </w:r>
      <w:r w:rsidRPr="002E121C">
        <w:t xml:space="preserve">u iznosu od </w:t>
      </w:r>
      <w:r w:rsidR="00E21FAD">
        <w:t>186,46</w:t>
      </w:r>
      <w:r w:rsidR="00D440B1">
        <w:t xml:space="preserve"> eura</w:t>
      </w:r>
      <w:r w:rsidRPr="002E121C">
        <w:t>.</w:t>
      </w:r>
      <w:r w:rsidR="00D440B1">
        <w:t xml:space="preserve"> Naime, u studenom 2024. dobili smo sredstva</w:t>
      </w:r>
      <w:r w:rsidR="007B7910">
        <w:t xml:space="preserve"> od CDŠ-a (cjelodnevne nastave), neutrošeni iznos u 2024. je 82.000</w:t>
      </w:r>
      <w:r w:rsidR="00D440B1">
        <w:t>,00 eura</w:t>
      </w:r>
      <w:r w:rsidR="007B7910">
        <w:t xml:space="preserve">, ali taj iznos se ne vidi u višku prihoda zato što je taj višak pokrio manjak rashoda iz decentraliziranih sredstava koji iznosi </w:t>
      </w:r>
      <w:r w:rsidR="00815886">
        <w:t xml:space="preserve">49.937,15 eura. U siječnju nam je županija podmirila iznos od </w:t>
      </w:r>
      <w:r w:rsidRPr="002E121C">
        <w:t xml:space="preserve"> </w:t>
      </w:r>
      <w:r w:rsidR="00815886">
        <w:t>31.034,90 eura. Ostatak manjka rashoda prebacili smo na vlastiti izvor jer</w:t>
      </w:r>
      <w:r w:rsidR="00543DB2">
        <w:t xml:space="preserve"> smo probili proračun. U 2024.</w:t>
      </w:r>
      <w:r w:rsidR="00815886">
        <w:t xml:space="preserve"> nismo dobili sredstva od Grada za plaću za 12. mjesec koja iznosi 2.067,71 </w:t>
      </w:r>
      <w:proofErr w:type="spellStart"/>
      <w:r w:rsidR="00815886">
        <w:t>eura.</w:t>
      </w:r>
      <w:r w:rsidR="000E16A1">
        <w:t>i</w:t>
      </w:r>
      <w:proofErr w:type="spellEnd"/>
      <w:r w:rsidR="00BB04B5">
        <w:t xml:space="preserve"> uplate za izlet i osiguranje djece u  iznosu od 6.000,00 eura</w:t>
      </w:r>
      <w:r w:rsidR="000E16A1">
        <w:t>.</w:t>
      </w:r>
      <w:r w:rsidR="00543DB2">
        <w:t xml:space="preserve"> Iz vlastitih sredstva platili smo razliku u plaći za pripravnice u iznosu od 6.000, eura. U manjku smo i od troškova prehrane jer se nismo pokrili sa sredstvima što nam je dalo MZO u iznosu od 8.000,00 eura.</w:t>
      </w:r>
    </w:p>
    <w:p w:rsidR="0079229A" w:rsidRPr="002E121C" w:rsidRDefault="0079229A" w:rsidP="002E121C"/>
    <w:p w:rsidR="0079229A" w:rsidRPr="002E121C" w:rsidRDefault="0079229A" w:rsidP="002E121C"/>
    <w:p w:rsidR="00F029CD" w:rsidRPr="00B12587" w:rsidRDefault="0079229A" w:rsidP="002E121C">
      <w:pPr>
        <w:rPr>
          <w:b/>
          <w:sz w:val="28"/>
          <w:szCs w:val="28"/>
        </w:rPr>
      </w:pPr>
      <w:r w:rsidRPr="00B12587">
        <w:rPr>
          <w:b/>
          <w:sz w:val="28"/>
          <w:szCs w:val="28"/>
        </w:rPr>
        <w:t>OBRAZAC PR-RAS</w:t>
      </w:r>
    </w:p>
    <w:p w:rsidR="002E121C" w:rsidRPr="002E121C" w:rsidRDefault="00F029CD" w:rsidP="002E121C">
      <w:r w:rsidRPr="002E121C">
        <w:t xml:space="preserve">Analizirajući obrazac PR-RAS vidljiva su veća odstupanja u sljedećim </w:t>
      </w:r>
      <w:r w:rsidR="00EC2AD2">
        <w:t>šiframa:</w:t>
      </w:r>
    </w:p>
    <w:p w:rsidR="002E121C" w:rsidRPr="002E121C" w:rsidRDefault="00D20A9A" w:rsidP="002E121C">
      <w:r>
        <w:rPr>
          <w:b/>
        </w:rPr>
        <w:t>Šifra 634</w:t>
      </w:r>
      <w:r w:rsidR="00815886">
        <w:t xml:space="preserve"> – u 2024</w:t>
      </w:r>
      <w:r w:rsidR="00ED57ED" w:rsidRPr="002E121C">
        <w:t>. g</w:t>
      </w:r>
      <w:r w:rsidR="00A448C2" w:rsidRPr="002E121C">
        <w:t>.</w:t>
      </w:r>
      <w:r w:rsidR="00ED57ED" w:rsidRPr="002E121C">
        <w:t xml:space="preserve"> </w:t>
      </w:r>
      <w:r w:rsidR="00CA5E1F">
        <w:t xml:space="preserve">dobili smo sredstva </w:t>
      </w:r>
      <w:r w:rsidR="00B970A4">
        <w:t xml:space="preserve">za </w:t>
      </w:r>
      <w:r>
        <w:t>Pripravništvo</w:t>
      </w:r>
      <w:r w:rsidR="00B970A4">
        <w:t xml:space="preserve"> za dvije djelatnice</w:t>
      </w:r>
      <w:r>
        <w:t>.</w:t>
      </w:r>
    </w:p>
    <w:p w:rsidR="00D20A9A" w:rsidRDefault="00D20A9A" w:rsidP="002E121C">
      <w:r>
        <w:rPr>
          <w:b/>
        </w:rPr>
        <w:t xml:space="preserve">Šifra 6361 – </w:t>
      </w:r>
      <w:r w:rsidR="00B970A4">
        <w:t>indeks je veći jer smo u 2024. dobili sredstva od CDŠ-a, kao i više sredstava za prehranu učenika, te imamo više djelatnika zaposlenih pa njihove plaće.</w:t>
      </w:r>
    </w:p>
    <w:p w:rsidR="00603B78" w:rsidRDefault="00603B78" w:rsidP="002E121C">
      <w:r w:rsidRPr="00603B78">
        <w:rPr>
          <w:b/>
        </w:rPr>
        <w:t>Šifra 6362</w:t>
      </w:r>
      <w:r>
        <w:t xml:space="preserve"> – </w:t>
      </w:r>
      <w:r w:rsidR="00B970A4">
        <w:t xml:space="preserve">iznos je veći jer smo </w:t>
      </w:r>
      <w:r>
        <w:t xml:space="preserve">dobili sredstva od DP za </w:t>
      </w:r>
      <w:r w:rsidR="00B970A4">
        <w:t>udžbenike i za 2023. i za 2024. Također dobili smo sredstva za adaptaciju igrališta, opremanje i uređenje škole.</w:t>
      </w:r>
    </w:p>
    <w:p w:rsidR="00B970A4" w:rsidRDefault="00B970A4" w:rsidP="002E121C">
      <w:pPr>
        <w:rPr>
          <w:b/>
        </w:rPr>
      </w:pPr>
      <w:r w:rsidRPr="00B970A4">
        <w:rPr>
          <w:b/>
        </w:rPr>
        <w:t xml:space="preserve">Šifra 639 </w:t>
      </w:r>
      <w:r>
        <w:t>– iznos je manji jer više nismo u projektu Shema.</w:t>
      </w:r>
    </w:p>
    <w:p w:rsidR="00A448C2" w:rsidRPr="002E121C" w:rsidRDefault="00603B78" w:rsidP="002E121C">
      <w:r w:rsidRPr="00603B78">
        <w:rPr>
          <w:b/>
        </w:rPr>
        <w:t>Šifra 652</w:t>
      </w:r>
      <w:r w:rsidR="00A448C2" w:rsidRPr="002E121C">
        <w:t>–</w:t>
      </w:r>
      <w:r w:rsidR="00D00CB0" w:rsidRPr="002E121C">
        <w:t xml:space="preserve"> indeks je </w:t>
      </w:r>
      <w:r w:rsidR="00BB04B5">
        <w:t>manji jer djeca više ne plaćaju marendu</w:t>
      </w:r>
      <w:r>
        <w:t>.</w:t>
      </w:r>
    </w:p>
    <w:p w:rsidR="00603B78" w:rsidRPr="00603B78" w:rsidRDefault="00603B78" w:rsidP="00CA5E1F">
      <w:r>
        <w:rPr>
          <w:b/>
        </w:rPr>
        <w:t xml:space="preserve">Šifra 6361  - </w:t>
      </w:r>
      <w:r w:rsidRPr="00603B78">
        <w:t>dobili smo donaciju za izlet učenika</w:t>
      </w:r>
    </w:p>
    <w:p w:rsidR="00CA5E1F" w:rsidRDefault="00603B78" w:rsidP="00CA5E1F">
      <w:r>
        <w:rPr>
          <w:b/>
        </w:rPr>
        <w:t xml:space="preserve">šifra </w:t>
      </w:r>
      <w:r w:rsidR="00BB04B5">
        <w:rPr>
          <w:b/>
        </w:rPr>
        <w:t xml:space="preserve">661 – </w:t>
      </w:r>
      <w:r w:rsidR="00BB04B5" w:rsidRPr="00BB04B5">
        <w:t xml:space="preserve">indeks je manji jer više nemamo u najmu </w:t>
      </w:r>
      <w:proofErr w:type="spellStart"/>
      <w:r w:rsidR="00BB04B5" w:rsidRPr="00BB04B5">
        <w:t>Norinco</w:t>
      </w:r>
      <w:proofErr w:type="spellEnd"/>
      <w:r w:rsidR="00BB04B5" w:rsidRPr="00BB04B5">
        <w:t xml:space="preserve"> u PŠ Vratnik, a dug koji nam nisu još platili, platili su u siječnju 2025.</w:t>
      </w:r>
    </w:p>
    <w:p w:rsidR="00BB04B5" w:rsidRPr="00CA5E1F" w:rsidRDefault="00BB04B5" w:rsidP="00CA5E1F">
      <w:r w:rsidRPr="00BB04B5">
        <w:rPr>
          <w:b/>
        </w:rPr>
        <w:t>šifra 671</w:t>
      </w:r>
      <w:r>
        <w:t>- indeks je manji jer smo ostatak od DEC sredstava dobili u siječnju 2025., inače bi bilo odstupanje</w:t>
      </w:r>
      <w:r w:rsidR="00C81331">
        <w:t xml:space="preserve"> veće.</w:t>
      </w:r>
    </w:p>
    <w:p w:rsidR="002E121C" w:rsidRDefault="00BF70E2" w:rsidP="002E121C">
      <w:r>
        <w:rPr>
          <w:b/>
        </w:rPr>
        <w:t>šifra 31</w:t>
      </w:r>
      <w:r w:rsidR="00C22FA8" w:rsidRPr="002E121C">
        <w:t xml:space="preserve">– </w:t>
      </w:r>
      <w:r w:rsidR="00C22FA8">
        <w:t xml:space="preserve">u </w:t>
      </w:r>
      <w:r>
        <w:t>ovoj godini imali smo više zaposlenika, povećana plaća te više prekovremenih sati.</w:t>
      </w:r>
    </w:p>
    <w:p w:rsidR="00603B78" w:rsidRPr="002E121C" w:rsidRDefault="00EC2AD2" w:rsidP="002E121C">
      <w:r w:rsidRPr="00603B78">
        <w:rPr>
          <w:b/>
        </w:rPr>
        <w:t>Šifra</w:t>
      </w:r>
      <w:r>
        <w:t xml:space="preserve"> </w:t>
      </w:r>
      <w:r w:rsidR="00603B78" w:rsidRPr="00EC2AD2">
        <w:rPr>
          <w:b/>
        </w:rPr>
        <w:t>32</w:t>
      </w:r>
      <w:r w:rsidR="00BF70E2">
        <w:rPr>
          <w:b/>
        </w:rPr>
        <w:t>1</w:t>
      </w:r>
      <w:r w:rsidR="00603B78" w:rsidRPr="00EC2AD2">
        <w:rPr>
          <w:b/>
        </w:rPr>
        <w:t>-</w:t>
      </w:r>
      <w:r w:rsidR="00603B78">
        <w:t xml:space="preserve"> </w:t>
      </w:r>
      <w:r w:rsidR="00BF70E2">
        <w:t xml:space="preserve">indeks je veći, kako je veći broj djelatnika, veći je i iznos prijevoza za na posao i </w:t>
      </w:r>
      <w:proofErr w:type="spellStart"/>
      <w:r w:rsidR="00BF70E2">
        <w:t>loko</w:t>
      </w:r>
      <w:proofErr w:type="spellEnd"/>
      <w:r w:rsidR="00BF70E2">
        <w:t xml:space="preserve"> vožnje.</w:t>
      </w:r>
    </w:p>
    <w:p w:rsidR="002E121C" w:rsidRDefault="00EC2AD2" w:rsidP="002E121C">
      <w:r w:rsidRPr="00603B78">
        <w:rPr>
          <w:b/>
        </w:rPr>
        <w:t>Šifra</w:t>
      </w:r>
      <w:r>
        <w:rPr>
          <w:b/>
        </w:rPr>
        <w:t xml:space="preserve"> </w:t>
      </w:r>
      <w:r w:rsidR="00BF70E2">
        <w:rPr>
          <w:b/>
        </w:rPr>
        <w:t>322</w:t>
      </w:r>
      <w:r w:rsidR="00603B78">
        <w:rPr>
          <w:b/>
        </w:rPr>
        <w:t xml:space="preserve">- </w:t>
      </w:r>
      <w:r w:rsidR="00603B78" w:rsidRPr="00603B78">
        <w:t>inde</w:t>
      </w:r>
      <w:r>
        <w:t xml:space="preserve">ks je veći jer </w:t>
      </w:r>
      <w:r w:rsidR="00BF70E2">
        <w:t>se kupovalo puno više hrane za marende učenika, cijene su  poskupile kako za hranu tako i za uredski materijal.</w:t>
      </w:r>
    </w:p>
    <w:p w:rsidR="00BF70E2" w:rsidRDefault="00BF70E2" w:rsidP="002E121C">
      <w:r w:rsidRPr="00DE2E54">
        <w:rPr>
          <w:b/>
        </w:rPr>
        <w:lastRenderedPageBreak/>
        <w:t>Šifra 323</w:t>
      </w:r>
      <w:r>
        <w:t xml:space="preserve"> – cijene su se povećale za sve rashode, usluge telefona, interneta, </w:t>
      </w:r>
      <w:r w:rsidR="00DE2E54">
        <w:t xml:space="preserve">komunalne usluge, zakupnine i najamnine, </w:t>
      </w:r>
      <w:r>
        <w:t>promidžba je povećana jer je nastao rashod za objavu natječaja za izbor ravnateljice u 12. mjesecu</w:t>
      </w:r>
      <w:r w:rsidR="00DE2E54">
        <w:t>.</w:t>
      </w:r>
    </w:p>
    <w:p w:rsidR="00DE2E54" w:rsidRDefault="00DE2E54" w:rsidP="002E121C">
      <w:r w:rsidRPr="00DE2E54">
        <w:rPr>
          <w:b/>
        </w:rPr>
        <w:t>Šifra 3239</w:t>
      </w:r>
      <w:r>
        <w:t xml:space="preserve"> – iznos je veći jer primamo usluge od nogometnog, rukometnog, šahovskog, DVD-a kluba za djecu. Što nam financira izvor cjelodnevne nastave.</w:t>
      </w:r>
    </w:p>
    <w:p w:rsidR="00DE2E54" w:rsidRDefault="00DE2E54" w:rsidP="002E121C">
      <w:r w:rsidRPr="00DE2E54">
        <w:rPr>
          <w:b/>
        </w:rPr>
        <w:t>Šifra 3295</w:t>
      </w:r>
      <w:r>
        <w:t>- povećala se naknada za zapošljavanje invalida.</w:t>
      </w:r>
    </w:p>
    <w:p w:rsidR="00DE2E54" w:rsidRDefault="00DE2E54" w:rsidP="002E121C">
      <w:r w:rsidRPr="00DE2E54">
        <w:rPr>
          <w:b/>
        </w:rPr>
        <w:t>Šifra 343</w:t>
      </w:r>
      <w:r>
        <w:t xml:space="preserve"> – iznos je manji jer nismo imali zateznih kamata koje smo imali u 2023.</w:t>
      </w:r>
    </w:p>
    <w:p w:rsidR="00DE2E54" w:rsidRDefault="00DE2E54" w:rsidP="002E121C">
      <w:r w:rsidRPr="00DE2E54">
        <w:rPr>
          <w:b/>
        </w:rPr>
        <w:t>Šifra 37</w:t>
      </w:r>
      <w:r>
        <w:rPr>
          <w:b/>
        </w:rPr>
        <w:t>21</w:t>
      </w:r>
      <w:r>
        <w:t xml:space="preserve"> – Indeks je veći jer se povećala cijena vlastitog prijevoza roditeljima za prijevoz učenika.</w:t>
      </w:r>
    </w:p>
    <w:p w:rsidR="002E121C" w:rsidRDefault="00EC2AD2" w:rsidP="002E121C">
      <w:r w:rsidRPr="00603B78">
        <w:rPr>
          <w:b/>
        </w:rPr>
        <w:t>Šifra</w:t>
      </w:r>
      <w:r>
        <w:t xml:space="preserve"> </w:t>
      </w:r>
      <w:r w:rsidR="00DE2E54">
        <w:rPr>
          <w:b/>
        </w:rPr>
        <w:t>42</w:t>
      </w:r>
      <w:r w:rsidR="004B24EB">
        <w:rPr>
          <w:b/>
        </w:rPr>
        <w:t>2</w:t>
      </w:r>
      <w:r w:rsidR="00DE2E54">
        <w:t>- dobili smo</w:t>
      </w:r>
      <w:r>
        <w:t xml:space="preserve"> sredstva za </w:t>
      </w:r>
      <w:r w:rsidR="004B24EB">
        <w:t xml:space="preserve">uređenje i </w:t>
      </w:r>
      <w:r>
        <w:t xml:space="preserve">opremanje </w:t>
      </w:r>
      <w:r w:rsidR="00DE2E54">
        <w:t>škole</w:t>
      </w:r>
      <w:r>
        <w:t>.</w:t>
      </w:r>
    </w:p>
    <w:p w:rsidR="004B24EB" w:rsidRDefault="004B24EB" w:rsidP="002E121C">
      <w:r w:rsidRPr="004B24EB">
        <w:rPr>
          <w:b/>
        </w:rPr>
        <w:t>Šifra 424-</w:t>
      </w:r>
      <w:r>
        <w:t xml:space="preserve"> Indeks je veći jer se kupilo više udžbenika nego u 2023.</w:t>
      </w:r>
    </w:p>
    <w:p w:rsidR="004B24EB" w:rsidRPr="002E121C" w:rsidRDefault="004B24EB" w:rsidP="002E121C">
      <w:r w:rsidRPr="004B24EB">
        <w:rPr>
          <w:b/>
        </w:rPr>
        <w:t>Šifra 451</w:t>
      </w:r>
      <w:r>
        <w:t>- dobili smo sredstva za adaptaciju igrališta.</w:t>
      </w:r>
    </w:p>
    <w:p w:rsidR="002E121C" w:rsidRPr="002E121C" w:rsidRDefault="002E121C" w:rsidP="002E121C"/>
    <w:p w:rsidR="00007C72" w:rsidRPr="002E121C" w:rsidRDefault="00007C72" w:rsidP="002E121C">
      <w:r w:rsidRPr="002E121C">
        <w:rPr>
          <w:b/>
        </w:rPr>
        <w:t xml:space="preserve">      </w:t>
      </w:r>
    </w:p>
    <w:p w:rsidR="00BE2D42" w:rsidRPr="00866F1F" w:rsidRDefault="0079229A" w:rsidP="002E121C">
      <w:pPr>
        <w:rPr>
          <w:b/>
          <w:sz w:val="28"/>
          <w:szCs w:val="28"/>
        </w:rPr>
      </w:pPr>
      <w:r w:rsidRPr="00866F1F">
        <w:rPr>
          <w:b/>
          <w:sz w:val="28"/>
          <w:szCs w:val="28"/>
        </w:rPr>
        <w:t>OBRAZAC BILANCA</w:t>
      </w:r>
    </w:p>
    <w:p w:rsidR="00F029CD" w:rsidRPr="002E121C" w:rsidRDefault="001F1BB2" w:rsidP="002E121C">
      <w:r w:rsidRPr="002E121C">
        <w:t xml:space="preserve">Analizirajući obrazac bilance vidljiva su veća odstupanja u sljedećim </w:t>
      </w:r>
      <w:r w:rsidR="00EC2AD2">
        <w:t>šiframa:</w:t>
      </w:r>
    </w:p>
    <w:p w:rsidR="0038660F" w:rsidRDefault="002E121C" w:rsidP="008B06F5">
      <w:r w:rsidRPr="002E121C">
        <w:br/>
      </w:r>
      <w:r w:rsidR="00EC2AD2">
        <w:rPr>
          <w:b/>
        </w:rPr>
        <w:t xml:space="preserve">šifra </w:t>
      </w:r>
      <w:r w:rsidR="008B06F5">
        <w:rPr>
          <w:b/>
        </w:rPr>
        <w:t xml:space="preserve">16 – </w:t>
      </w:r>
      <w:r w:rsidR="008B06F5" w:rsidRPr="008B06F5">
        <w:t>veći iznos potraživanja jer su na kraju godine izdani zaostaci računa od lipnja do prosinca</w:t>
      </w:r>
    </w:p>
    <w:p w:rsidR="008B06F5" w:rsidRPr="008B06F5" w:rsidRDefault="008B06F5" w:rsidP="008B06F5">
      <w:r w:rsidRPr="008B06F5">
        <w:rPr>
          <w:b/>
        </w:rPr>
        <w:t>šifra 19</w:t>
      </w:r>
      <w:r>
        <w:t xml:space="preserve"> – veći iznos kontinuiranih rashoda jer je veća plaća za prosinac djelatnika</w:t>
      </w:r>
    </w:p>
    <w:p w:rsidR="00866F1F" w:rsidRPr="00EC2AD2" w:rsidRDefault="00866F1F" w:rsidP="002E121C"/>
    <w:p w:rsidR="002E121C" w:rsidRPr="002E121C" w:rsidRDefault="002E121C" w:rsidP="002E121C"/>
    <w:p w:rsidR="002E121C" w:rsidRPr="00866F1F" w:rsidRDefault="0079229A" w:rsidP="002E121C">
      <w:pPr>
        <w:rPr>
          <w:b/>
          <w:sz w:val="28"/>
          <w:szCs w:val="28"/>
        </w:rPr>
      </w:pPr>
      <w:r w:rsidRPr="00866F1F">
        <w:rPr>
          <w:b/>
          <w:sz w:val="28"/>
          <w:szCs w:val="28"/>
        </w:rPr>
        <w:t>OBRAZAC RAS-FUNKCIJSKI</w:t>
      </w:r>
    </w:p>
    <w:p w:rsidR="002E121C" w:rsidRDefault="0038660F" w:rsidP="002E121C">
      <w:r>
        <w:rPr>
          <w:b/>
        </w:rPr>
        <w:t>Šifra 09</w:t>
      </w:r>
      <w:r w:rsidR="008B06F5">
        <w:rPr>
          <w:b/>
        </w:rPr>
        <w:t>1</w:t>
      </w:r>
      <w:r>
        <w:rPr>
          <w:b/>
        </w:rPr>
        <w:t xml:space="preserve">- </w:t>
      </w:r>
      <w:r w:rsidR="008B06F5">
        <w:t>veći indeks rashoda jer smo imali dodatna ulaganja.</w:t>
      </w:r>
    </w:p>
    <w:p w:rsidR="008B06F5" w:rsidRPr="0038660F" w:rsidRDefault="008B06F5" w:rsidP="002E121C">
      <w:r w:rsidRPr="008B06F5">
        <w:rPr>
          <w:b/>
        </w:rPr>
        <w:t>Šifra 096</w:t>
      </w:r>
      <w:r>
        <w:t>- rashodi od prehrane učenika su veći jer su se cijene povećale.</w:t>
      </w:r>
    </w:p>
    <w:p w:rsidR="00B12587" w:rsidRDefault="00B12587" w:rsidP="002E121C">
      <w:pPr>
        <w:rPr>
          <w:b/>
        </w:rPr>
      </w:pPr>
    </w:p>
    <w:p w:rsidR="00866F1F" w:rsidRDefault="00866F1F" w:rsidP="002E121C">
      <w:pPr>
        <w:rPr>
          <w:b/>
        </w:rPr>
      </w:pPr>
    </w:p>
    <w:p w:rsidR="008B06F5" w:rsidRDefault="008B06F5" w:rsidP="002E121C">
      <w:pPr>
        <w:rPr>
          <w:b/>
        </w:rPr>
      </w:pPr>
    </w:p>
    <w:p w:rsidR="00B12587" w:rsidRDefault="00B12587" w:rsidP="002E121C">
      <w:pPr>
        <w:rPr>
          <w:b/>
        </w:rPr>
      </w:pPr>
    </w:p>
    <w:p w:rsidR="0079229A" w:rsidRPr="00866F1F" w:rsidRDefault="0079229A" w:rsidP="002E121C">
      <w:pPr>
        <w:rPr>
          <w:b/>
          <w:sz w:val="28"/>
          <w:szCs w:val="28"/>
        </w:rPr>
      </w:pPr>
      <w:r w:rsidRPr="00866F1F">
        <w:rPr>
          <w:b/>
          <w:sz w:val="28"/>
          <w:szCs w:val="28"/>
        </w:rPr>
        <w:lastRenderedPageBreak/>
        <w:t>OBRAZAC P-VRIO</w:t>
      </w:r>
    </w:p>
    <w:p w:rsidR="003D0C12" w:rsidRDefault="008B06F5" w:rsidP="002E121C">
      <w:r w:rsidRPr="008B06F5">
        <w:t xml:space="preserve">Nismo imali </w:t>
      </w:r>
      <w:r>
        <w:t>promjene u vrijednosti nefinancijske imovine.</w:t>
      </w:r>
    </w:p>
    <w:p w:rsidR="008B06F5" w:rsidRDefault="008B06F5" w:rsidP="002E121C"/>
    <w:p w:rsidR="008B06F5" w:rsidRPr="000E16A1" w:rsidRDefault="008B06F5" w:rsidP="002E121C">
      <w:pPr>
        <w:rPr>
          <w:b/>
        </w:rPr>
      </w:pPr>
      <w:r w:rsidRPr="000E16A1">
        <w:rPr>
          <w:b/>
        </w:rPr>
        <w:t>BILJEŠKE UZ IZVJEŠTAJ O OBVEZAMA</w:t>
      </w:r>
    </w:p>
    <w:p w:rsidR="008B06F5" w:rsidRDefault="008B06F5" w:rsidP="002E121C">
      <w:r>
        <w:t>Stanje obveza na kraju izvještajnog r</w:t>
      </w:r>
      <w:r w:rsidR="00543DB2">
        <w:t>azdoblja iznosi 103.885,20</w:t>
      </w:r>
      <w:r w:rsidR="000E16A1">
        <w:t xml:space="preserve"> eura, a odnose se na račune koji nisu p</w:t>
      </w:r>
      <w:r w:rsidR="00543DB2">
        <w:t>odmireni s dospijećem 31.12.24 jer se nisu na vrijeme knjižili tako niti platili.</w:t>
      </w:r>
      <w:r w:rsidR="00595C1D">
        <w:t xml:space="preserve"> </w:t>
      </w:r>
      <w:r w:rsidR="000E16A1">
        <w:t>Dio rashoda odnosi se i na račune od 12. mjeseca, a koji nisu kontinuirani, a odnose se na prehranu, uredski materijal. Za dio računa nadležni proračun dao nam je sredstva u siječnju 2025.</w:t>
      </w:r>
    </w:p>
    <w:p w:rsidR="000E16A1" w:rsidRDefault="000E16A1" w:rsidP="002E121C">
      <w:r>
        <w:t>Stanje nedospjelih obveza u iznosu od 169389,04 eura odnosi se na plaću i  zaposlenika za prosinac 2024.</w:t>
      </w:r>
    </w:p>
    <w:p w:rsidR="000E16A1" w:rsidRDefault="000E16A1" w:rsidP="002E121C"/>
    <w:p w:rsidR="000E16A1" w:rsidRDefault="000E16A1" w:rsidP="002E121C"/>
    <w:p w:rsidR="008B06F5" w:rsidRPr="008B06F5" w:rsidRDefault="008B06F5" w:rsidP="002E121C">
      <w:r>
        <w:t>Ustanova ne vodi nikakve sudske sporove.</w:t>
      </w:r>
    </w:p>
    <w:p w:rsidR="0079229A" w:rsidRDefault="0079229A"/>
    <w:p w:rsidR="002E121C" w:rsidRDefault="002E121C"/>
    <w:p w:rsidR="002E121C" w:rsidRDefault="002E121C"/>
    <w:p w:rsidR="002E121C" w:rsidRDefault="00F36DD1">
      <w:r>
        <w:tab/>
      </w:r>
      <w:r>
        <w:tab/>
      </w:r>
      <w:r>
        <w:tab/>
      </w:r>
      <w:r>
        <w:tab/>
      </w:r>
      <w:r>
        <w:tab/>
      </w:r>
      <w:r>
        <w:tab/>
      </w:r>
      <w:r w:rsidR="0038660F">
        <w:t>Voditeljica računovodstva</w:t>
      </w:r>
      <w:r>
        <w:t>:</w:t>
      </w:r>
    </w:p>
    <w:p w:rsidR="00F36DD1" w:rsidRDefault="00F36DD1">
      <w:r>
        <w:tab/>
      </w:r>
      <w:r>
        <w:tab/>
      </w:r>
      <w:r>
        <w:tab/>
      </w:r>
      <w:r>
        <w:tab/>
      </w:r>
      <w:r>
        <w:tab/>
      </w:r>
      <w:r>
        <w:tab/>
      </w:r>
      <w:r w:rsidR="00B12587">
        <w:t>Roberta Stan</w:t>
      </w:r>
      <w:r>
        <w:t xml:space="preserve">ić, </w:t>
      </w:r>
      <w:proofErr w:type="spellStart"/>
      <w:r>
        <w:t>struč.spec.oec</w:t>
      </w:r>
      <w:proofErr w:type="spellEnd"/>
      <w:r>
        <w:t>.</w:t>
      </w:r>
    </w:p>
    <w:sectPr w:rsidR="00F3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72"/>
    <w:rsid w:val="00007C72"/>
    <w:rsid w:val="000A469A"/>
    <w:rsid w:val="000E16A1"/>
    <w:rsid w:val="001F1BB2"/>
    <w:rsid w:val="00223EF2"/>
    <w:rsid w:val="002E121C"/>
    <w:rsid w:val="0038660F"/>
    <w:rsid w:val="003D0C12"/>
    <w:rsid w:val="004B24EB"/>
    <w:rsid w:val="00543DB2"/>
    <w:rsid w:val="00574DB4"/>
    <w:rsid w:val="00595C1D"/>
    <w:rsid w:val="005E17EE"/>
    <w:rsid w:val="00603B78"/>
    <w:rsid w:val="006D2E60"/>
    <w:rsid w:val="006F104E"/>
    <w:rsid w:val="006F46F0"/>
    <w:rsid w:val="00786C49"/>
    <w:rsid w:val="0079229A"/>
    <w:rsid w:val="007B7910"/>
    <w:rsid w:val="00815886"/>
    <w:rsid w:val="00834BC0"/>
    <w:rsid w:val="00866F1F"/>
    <w:rsid w:val="008A1324"/>
    <w:rsid w:val="008B06F5"/>
    <w:rsid w:val="009A4C69"/>
    <w:rsid w:val="009A4D61"/>
    <w:rsid w:val="00A448C2"/>
    <w:rsid w:val="00AE28E6"/>
    <w:rsid w:val="00B12587"/>
    <w:rsid w:val="00B970A4"/>
    <w:rsid w:val="00BB04B5"/>
    <w:rsid w:val="00BE2D42"/>
    <w:rsid w:val="00BF70E2"/>
    <w:rsid w:val="00C05B68"/>
    <w:rsid w:val="00C22FA8"/>
    <w:rsid w:val="00C6644A"/>
    <w:rsid w:val="00C81331"/>
    <w:rsid w:val="00C92BA9"/>
    <w:rsid w:val="00CA5E1F"/>
    <w:rsid w:val="00CE6D61"/>
    <w:rsid w:val="00D00CB0"/>
    <w:rsid w:val="00D20A9A"/>
    <w:rsid w:val="00D440B1"/>
    <w:rsid w:val="00D82920"/>
    <w:rsid w:val="00DE2E54"/>
    <w:rsid w:val="00E00435"/>
    <w:rsid w:val="00E21FAD"/>
    <w:rsid w:val="00E547D5"/>
    <w:rsid w:val="00EC2AD2"/>
    <w:rsid w:val="00EC3150"/>
    <w:rsid w:val="00ED57ED"/>
    <w:rsid w:val="00F029CD"/>
    <w:rsid w:val="00F36DD1"/>
    <w:rsid w:val="00F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6898D-AD0A-4B1B-999C-97A26A3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1C"/>
    <w:pPr>
      <w:spacing w:after="200" w:line="276" w:lineRule="auto"/>
    </w:pPr>
    <w:rPr>
      <w:rFonts w:ascii="Times New Roman" w:eastAsia="Calibri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F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2023-01-31T09:21:00Z</cp:lastPrinted>
  <dcterms:created xsi:type="dcterms:W3CDTF">2025-02-18T08:41:00Z</dcterms:created>
  <dcterms:modified xsi:type="dcterms:W3CDTF">2025-02-18T08:41:00Z</dcterms:modified>
</cp:coreProperties>
</file>