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Vennov dijagram koristi se kako bi učenici naučili povezivati suprotstavljene ideje, pojmove. Vennov dijagram može se koristiti u svim predmetima.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959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5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