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11DF8">
        <w:tc>
          <w:tcPr>
            <w:tcW w:w="6379" w:type="dxa"/>
            <w:hideMark/>
          </w:tcPr>
          <w:p w:rsidR="00E11DF8" w:rsidRDefault="00660709">
            <w:pPr>
              <w:spacing w:after="0" w:line="25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SILVIJA STRAHIMIRA KRANJČEVIĆA SENJ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1DF8" w:rsidRDefault="006607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Silvija Strahimira</w:t>
            </w:r>
            <w:r>
              <w:rPr>
                <w:rFonts w:ascii="Times New Roman" w:hAnsi="Times New Roman" w:cs="Times New Roman"/>
              </w:rPr>
              <w:t xml:space="preserve"> Kranjčevića 1, 53270 Senj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112-04/25-01/5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URBROJ: </w:t>
            </w:r>
            <w:r>
              <w:rPr>
                <w:rFonts w:ascii="Times New Roman" w:hAnsi="Times New Roman" w:cs="Times New Roman"/>
                <w:noProof/>
              </w:rPr>
              <w:t>2125-22-25-5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Senj, 04. srpnja 2025. godine</w:t>
            </w:r>
          </w:p>
        </w:tc>
        <w:tc>
          <w:tcPr>
            <w:tcW w:w="2693" w:type="dxa"/>
            <w:hideMark/>
          </w:tcPr>
          <w:p w:rsidR="00E11DF8" w:rsidRDefault="00660709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DF8" w:rsidRDefault="00660709">
      <w:pPr>
        <w:pStyle w:val="Bezproreda1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11DF8" w:rsidRDefault="00660709">
      <w:pPr>
        <w:pStyle w:val="Bezproreda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 xml:space="preserve">          Na temelju članka 7. Pra</w:t>
      </w:r>
      <w:r>
        <w:rPr>
          <w:rFonts w:ascii="Times New Roman" w:hAnsi="Times New Roman" w:cs="Times New Roman"/>
        </w:rPr>
        <w:t>vilnika o načinu i postupku zapošljavanja u Osnovnoj školi S.S. Kranjčevića Senj, vezano uz raspisani natječaj (Klasa: 112-04/25-01/5, Urbr.: 2125/22-25-1) od 09.06.2025. godine, za prijam kandidata za obavljanje poslova na radnom mjestu domar-kućni majsto</w:t>
      </w:r>
      <w:r>
        <w:rPr>
          <w:rFonts w:ascii="Times New Roman" w:hAnsi="Times New Roman" w:cs="Times New Roman"/>
        </w:rPr>
        <w:t>r u matičnoj školi Senj – 1 (jedan) radnik/ca, na neodređeno, puno radno vrijeme (40 sati tjedno), Povjerenstvo za vrednovanje kandidata  objavljuje</w:t>
      </w:r>
    </w:p>
    <w:p w:rsidR="00E11DF8" w:rsidRDefault="00E11DF8">
      <w:pPr>
        <w:pStyle w:val="Bezproreda1"/>
        <w:rPr>
          <w:rFonts w:ascii="Times New Roman" w:hAnsi="Times New Roman" w:cs="Times New Roman"/>
        </w:rPr>
      </w:pPr>
    </w:p>
    <w:p w:rsidR="00E11DF8" w:rsidRDefault="00E11DF8">
      <w:pPr>
        <w:pStyle w:val="Bezproreda1"/>
        <w:rPr>
          <w:rFonts w:ascii="Times New Roman" w:hAnsi="Times New Roman" w:cs="Times New Roman"/>
        </w:rPr>
      </w:pPr>
    </w:p>
    <w:p w:rsidR="00E11DF8" w:rsidRDefault="00660709">
      <w:pPr>
        <w:pStyle w:val="Bezproreda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SADRŽAJ I NAČIN TESTIRANJA, PRAVNE I DRUGE IZVORE</w:t>
      </w:r>
    </w:p>
    <w:p w:rsidR="00E11DF8" w:rsidRDefault="00660709">
      <w:pPr>
        <w:pStyle w:val="Bezproreda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PRIPREMANJE KANDIDATA ZA TESTIRANJE</w:t>
      </w:r>
    </w:p>
    <w:p w:rsidR="00E11DF8" w:rsidRDefault="00E11DF8">
      <w:pPr>
        <w:pStyle w:val="Bezproreda1"/>
        <w:rPr>
          <w:rFonts w:ascii="Times New Roman" w:hAnsi="Times New Roman" w:cs="Times New Roman"/>
          <w:b/>
        </w:rPr>
      </w:pPr>
    </w:p>
    <w:p w:rsidR="00E11DF8" w:rsidRDefault="00660709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PRAVILA TESTIRA</w:t>
      </w:r>
      <w:r>
        <w:rPr>
          <w:rFonts w:ascii="Times New Roman" w:hAnsi="Times New Roman" w:cs="Times New Roman"/>
          <w:b/>
        </w:rPr>
        <w:t>NJA:</w:t>
      </w:r>
    </w:p>
    <w:p w:rsidR="00E11DF8" w:rsidRDefault="00E11DF8">
      <w:pPr>
        <w:pStyle w:val="Bezproreda1"/>
        <w:rPr>
          <w:rFonts w:ascii="Times New Roman" w:hAnsi="Times New Roman" w:cs="Times New Roman"/>
          <w:b/>
        </w:rPr>
      </w:pP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odredbama Pravilnika o načinu i postupku zapošljavanja u Osnovnoj školi S.S. Kranjčevića Senj, obavit će se provjera znanja i sposobnosti kandidata. </w:t>
      </w: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Provjera se sastoji od razgovora (intervjua) kandidata s Povjerenstvom.</w:t>
      </w: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su obvezn</w:t>
      </w:r>
      <w:r>
        <w:rPr>
          <w:rFonts w:ascii="Times New Roman" w:hAnsi="Times New Roman" w:cs="Times New Roman"/>
        </w:rPr>
        <w:t>i pristupiti razgovoru (intervjuu).</w:t>
      </w: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 ne pristupi razgovoru (intervjuu), smatra se da je povukao prijavu na natječaj.</w:t>
      </w: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Kandidati/kinje su dužni ponijeti sa sobom osobnu iskaznicu ili drugu identifikacijsku javnu ispravu na temelju koje se </w:t>
      </w:r>
      <w:r>
        <w:rPr>
          <w:rFonts w:ascii="Times New Roman" w:hAnsi="Times New Roman" w:cs="Times New Roman"/>
        </w:rPr>
        <w:t>utvrđuje prije razgovora (intervjua) identitet kandidata/kinje.</w:t>
      </w:r>
    </w:p>
    <w:p w:rsidR="00E11DF8" w:rsidRDefault="00E11DF8">
      <w:pPr>
        <w:pStyle w:val="Bezproreda1"/>
        <w:rPr>
          <w:rFonts w:ascii="Times New Roman" w:hAnsi="Times New Roman" w:cs="Times New Roman"/>
        </w:rPr>
      </w:pP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Razgovoru (intervjuu) ne mogu pristupiti kandidati koji ne mogu dokazati identitet i osobe za koje je Povjerenstvo utvrdilo da ne ispunjavaju formalne uvjete iz natječaja te čije prijave nisu</w:t>
      </w:r>
      <w:r>
        <w:rPr>
          <w:rFonts w:ascii="Times New Roman" w:hAnsi="Times New Roman" w:cs="Times New Roman"/>
        </w:rPr>
        <w:t xml:space="preserve"> pravodobne i potpune.</w:t>
      </w: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utvrđivanja identiteta kandidata, Povjerenstvo će obaviti razgovor (intervjuu) s kandidatima.</w:t>
      </w: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Poziv kandidatima na razgovor (intervju) Povjerenstvo će objaviti na mrežnoj stranici Osnovne škole S.S. Kranjčevića Senj - http://</w:t>
      </w:r>
      <w:hyperlink r:id="rId5" w:history="1">
        <w:r>
          <w:rPr>
            <w:rStyle w:val="Hiperveza"/>
            <w:rFonts w:ascii="Times New Roman" w:hAnsi="Times New Roman" w:cs="Times New Roman"/>
          </w:rPr>
          <w:t>www.os-sskranjcevica-senj.skole.hr</w:t>
        </w:r>
      </w:hyperlink>
    </w:p>
    <w:p w:rsidR="00E11DF8" w:rsidRDefault="00E11DF8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:rsidR="00E11DF8" w:rsidRDefault="00660709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Pravni i drugi izvori za pripremanje kandidata za testiranje (razgovor) su:</w:t>
      </w: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 o radu (Narodne novine br. 93/14., 127/17., 98/19, 151/22, 46/23, 64/23),</w:t>
      </w: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Zakon o </w:t>
      </w:r>
      <w:r>
        <w:rPr>
          <w:rFonts w:ascii="Times New Roman" w:hAnsi="Times New Roman" w:cs="Times New Roman"/>
        </w:rPr>
        <w:t>zaštiti na radu (Narodne novine br. 71/14, 118/14, 154/14, 94/18, 96/18),</w:t>
      </w: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 o energiji (Narodne novine br. 120/12, 14/14, 95/15, 102/15, 68/18),</w:t>
      </w: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Pravilnik o poslovima upravljanja i rukovanja energetskim postrojenjima i uređajima (Narodne novine br. 88/</w:t>
      </w:r>
      <w:r>
        <w:rPr>
          <w:rFonts w:ascii="Times New Roman" w:hAnsi="Times New Roman" w:cs="Times New Roman"/>
        </w:rPr>
        <w:t>14, 20/15),</w:t>
      </w: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Pravilnik o djelokrugu rada tajnika te administrativno-tehničkim i pomoćnim poslovima koji se obavljaju u osnovnoj školi (Narodne novine br. 40/14, 71/25),</w:t>
      </w: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Godišnji plan i program rada Osnovne škole S.S. Kranjčevića Senj za školsku godinu 2024.</w:t>
      </w:r>
      <w:r>
        <w:rPr>
          <w:rFonts w:ascii="Times New Roman" w:hAnsi="Times New Roman" w:cs="Times New Roman"/>
        </w:rPr>
        <w:t>/2025. (mrežna stranica škole),</w:t>
      </w: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 Škole (mrežna stranica škole),</w:t>
      </w:r>
    </w:p>
    <w:p w:rsidR="00E11DF8" w:rsidRDefault="00660709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Kolektivni ugovor za zaposlenike u osnovnoškolskim ustanovama (Narodne novine br. 51/18)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E11DF8" w:rsidRDefault="00660709">
      <w:pPr>
        <w:pStyle w:val="Bezproreda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E11DF8" w:rsidRDefault="00660709">
      <w:pPr>
        <w:pStyle w:val="Bezprored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p w:rsidR="00E11DF8" w:rsidRDefault="00E11DF8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sectPr w:rsidR="00E11D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F8"/>
    <w:rsid w:val="00660709"/>
    <w:rsid w:val="00E1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E5BDE-4AB2-4302-91A8-A5C0C0D6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1"/>
    <w:uiPriority w:val="1"/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sskranjcevica-senj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2025-07-07T07:34:00Z</dcterms:created>
  <dcterms:modified xsi:type="dcterms:W3CDTF">2025-07-07T07:34:00Z</dcterms:modified>
</cp:coreProperties>
</file>