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F1B97">
        <w:tc>
          <w:tcPr>
            <w:tcW w:w="6379" w:type="dxa"/>
          </w:tcPr>
          <w:p w:rsidR="002F1B97" w:rsidRDefault="003B6ADC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1B97" w:rsidRDefault="003B6ADC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Strahimira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03. srpnja 2025. godine</w:t>
            </w:r>
          </w:p>
        </w:tc>
        <w:tc>
          <w:tcPr>
            <w:tcW w:w="2693" w:type="dxa"/>
          </w:tcPr>
          <w:p w:rsidR="002F1B97" w:rsidRDefault="003B6ADC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B97" w:rsidRDefault="002F1B97">
      <w:pPr>
        <w:pStyle w:val="Bezproreda1"/>
        <w:rPr>
          <w:rFonts w:ascii="Times New Roman" w:hAnsi="Times New Roman" w:cs="Times New Roman"/>
          <w:lang w:val="de-DE"/>
        </w:rPr>
      </w:pPr>
    </w:p>
    <w:p w:rsidR="002F1B97" w:rsidRDefault="003B6ADC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Povjerenstvo za vrednovanje kandidata natječaja objavljenog dana 09.06.2025. godine na mrežnoj stranici i oglasnoj ploči Hrvatskog zavod za zapošljavanje i mrežnoj stranici i oglasnoj ploči Osnovne škole S.S. Kranjčevića Senj za prijam kandidata za obavljanje poslova na radnom mjestu spremač/ica u matičnoj školi Senj – 1 (jedan) radnik/ca, na neodređeno, puno radno vrijeme (40 sati tjedno), objavljuje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</w:p>
    <w:p w:rsidR="002F1B97" w:rsidRDefault="003B6ADC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NA RAZGOVOR</w:t>
      </w:r>
    </w:p>
    <w:p w:rsidR="002F1B97" w:rsidRDefault="003B6ADC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2F1B97" w:rsidRDefault="003B6ADC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Razgovor (intervju) kandidata s</w:t>
      </w:r>
      <w:r w:rsidR="00F76B7B">
        <w:rPr>
          <w:rFonts w:ascii="Times New Roman" w:hAnsi="Times New Roman" w:cs="Times New Roman"/>
          <w:b/>
        </w:rPr>
        <w:t xml:space="preserve"> Povjerenstvom održat će dana 1</w:t>
      </w:r>
      <w:r>
        <w:rPr>
          <w:rFonts w:ascii="Times New Roman" w:hAnsi="Times New Roman" w:cs="Times New Roman"/>
          <w:b/>
        </w:rPr>
        <w:t>5. srpnja</w:t>
      </w:r>
      <w:r w:rsidR="00CB795A">
        <w:rPr>
          <w:rFonts w:ascii="Times New Roman" w:hAnsi="Times New Roman" w:cs="Times New Roman"/>
          <w:b/>
        </w:rPr>
        <w:t xml:space="preserve"> 2025. </w:t>
      </w:r>
      <w:proofErr w:type="spellStart"/>
      <w:r w:rsidR="00CB795A">
        <w:rPr>
          <w:rFonts w:ascii="Times New Roman" w:hAnsi="Times New Roman" w:cs="Times New Roman"/>
          <w:b/>
        </w:rPr>
        <w:t>godine</w:t>
      </w:r>
      <w:proofErr w:type="spellEnd"/>
      <w:r w:rsidR="00CB795A">
        <w:rPr>
          <w:rFonts w:ascii="Times New Roman" w:hAnsi="Times New Roman" w:cs="Times New Roman"/>
          <w:b/>
        </w:rPr>
        <w:t xml:space="preserve"> - </w:t>
      </w:r>
      <w:proofErr w:type="spellStart"/>
      <w:r w:rsidR="00CB795A">
        <w:rPr>
          <w:rFonts w:ascii="Times New Roman" w:hAnsi="Times New Roman" w:cs="Times New Roman"/>
          <w:b/>
        </w:rPr>
        <w:t>utorak</w:t>
      </w:r>
      <w:proofErr w:type="spellEnd"/>
      <w:r>
        <w:rPr>
          <w:rFonts w:ascii="Times New Roman" w:hAnsi="Times New Roman" w:cs="Times New Roman"/>
          <w:b/>
        </w:rPr>
        <w:t xml:space="preserve">, s </w:t>
      </w:r>
      <w:proofErr w:type="spellStart"/>
      <w:r>
        <w:rPr>
          <w:rFonts w:ascii="Times New Roman" w:hAnsi="Times New Roman" w:cs="Times New Roman"/>
          <w:b/>
        </w:rPr>
        <w:t>početkom</w:t>
      </w:r>
      <w:proofErr w:type="spellEnd"/>
      <w:r>
        <w:rPr>
          <w:rFonts w:ascii="Times New Roman" w:hAnsi="Times New Roman" w:cs="Times New Roman"/>
          <w:b/>
        </w:rPr>
        <w:t xml:space="preserve"> u 10,00 sati, u Osnovnoj školi S.S. Kranjčevića Senj, u Senju, ulica S.S. Kranjčevića 1, 53270 Senj, u prizemlju zgrade – škole.</w:t>
      </w:r>
    </w:p>
    <w:p w:rsidR="002F1B97" w:rsidRDefault="002F1B97">
      <w:pPr>
        <w:pStyle w:val="Bezproreda1"/>
        <w:rPr>
          <w:rFonts w:ascii="Times New Roman" w:hAnsi="Times New Roman" w:cs="Times New Roman"/>
          <w:b/>
        </w:rPr>
      </w:pP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razgovora (intervjua) – usmene provjere znanja kandidata, Povjerenstvo objavljuje rang-listu kandidata prema ostvarenom ukupnom broju bodova.</w:t>
      </w:r>
    </w:p>
    <w:p w:rsidR="002F1B97" w:rsidRDefault="002F1B97">
      <w:pPr>
        <w:pStyle w:val="Bezproreda1"/>
        <w:rPr>
          <w:rFonts w:ascii="Times New Roman" w:hAnsi="Times New Roman" w:cs="Times New Roman"/>
        </w:rPr>
      </w:pP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razgovor (intervju) se pozivaju slijedeći kandidati/kinje čije su ponude </w:t>
      </w:r>
      <w:r>
        <w:rPr>
          <w:rFonts w:ascii="Times New Roman" w:hAnsi="Times New Roman" w:cs="Times New Roman"/>
          <w:lang w:val="de-DE"/>
        </w:rPr>
        <w:t>pravodobne i potpune te koje ispunjavaju formalne uvjete iz natječaja.</w:t>
      </w:r>
      <w:r>
        <w:rPr>
          <w:rFonts w:ascii="Times New Roman" w:hAnsi="Times New Roman" w:cs="Times New Roman"/>
        </w:rPr>
        <w:t>:</w:t>
      </w:r>
    </w:p>
    <w:p w:rsidR="002F1B97" w:rsidRDefault="002F1B97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710"/>
      </w:tblGrid>
      <w:tr w:rsidR="002F1B97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 kandidata/kinja</w:t>
            </w:r>
          </w:p>
          <w:p w:rsidR="002F1B97" w:rsidRDefault="003B6ADC">
            <w:pPr>
              <w:pStyle w:val="Bezproreda1"/>
              <w:spacing w:line="276" w:lineRule="auto"/>
            </w:pPr>
            <w:r>
              <w:rPr>
                <w:rFonts w:ascii="Times New Roman" w:hAnsi="Times New Roman" w:cs="Times New Roman"/>
              </w:rPr>
              <w:t>(inicijali)</w:t>
            </w:r>
          </w:p>
        </w:tc>
      </w:tr>
      <w:tr w:rsidR="002F1B97">
        <w:trPr>
          <w:trHeight w:val="32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G.R.</w:t>
            </w:r>
          </w:p>
        </w:tc>
      </w:tr>
      <w:tr w:rsidR="002F1B97">
        <w:trPr>
          <w:trHeight w:val="27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L.Š.</w:t>
            </w:r>
          </w:p>
        </w:tc>
      </w:tr>
      <w:tr w:rsidR="002F1B97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97" w:rsidRDefault="003B6ADC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M.B.</w:t>
            </w:r>
          </w:p>
        </w:tc>
      </w:tr>
      <w:bookmarkEnd w:id="0"/>
    </w:tbl>
    <w:p w:rsidR="002F1B97" w:rsidRDefault="002F1B97">
      <w:pPr>
        <w:pStyle w:val="Bezproreda1"/>
        <w:rPr>
          <w:rFonts w:ascii="Times New Roman" w:hAnsi="Times New Roman" w:cs="Times New Roman"/>
        </w:rPr>
      </w:pP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kandidat/kinja ne pristupi razgovoru s Povjerenstvom u navedenom vremenu ili pristupi nakon vremena određenog za početak razgovora, ne smatra se kandidatom/kinjom natječaja.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pristupaju razgovoru prema rasporedu navedenom u tablici.   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na razgovoru s kandidatom utvrđuje znanja iz poznavanja osnovnih zakonskih propisa, te utvrđuje sposobnosti, vještine, interese, profesionalne ciljeve, motivaciju i ozbiljnost kandidata za rad u Školi. 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Svaki član Povjerenstva vrednuje rezultat provjere razgovora (intervjua) – od 0 do 10 bodova.  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 se da je kandidat/kinja na razgovoru zadovoljio/la ako je ostvario/la najmanje 50 % bodova od ukupno mogućih bodova. 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razgovora (intervjua) Povjerenstvo utvrđuje rang listu kandidata prema ukupnom broju bodova ostvarenih na intervjuu.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na razgovor objavljen je dana 04.07.2025.g.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, http://</w:t>
      </w:r>
      <w:hyperlink r:id="rId5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  <w:r>
        <w:rPr>
          <w:rFonts w:ascii="Times New Roman" w:hAnsi="Times New Roman" w:cs="Times New Roman"/>
        </w:rPr>
        <w:t xml:space="preserve"> .  </w:t>
      </w: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2F1B97" w:rsidRDefault="002F1B97">
      <w:pPr>
        <w:pStyle w:val="Bezproreda1"/>
        <w:rPr>
          <w:rFonts w:ascii="Times New Roman" w:hAnsi="Times New Roman" w:cs="Times New Roman"/>
        </w:rPr>
      </w:pPr>
    </w:p>
    <w:p w:rsidR="002F1B97" w:rsidRDefault="003B6AD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Povjerenstvo za vrednovanje kandidata</w:t>
      </w:r>
    </w:p>
    <w:sectPr w:rsidR="002F1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97"/>
    <w:rsid w:val="002F1B97"/>
    <w:rsid w:val="003B6ADC"/>
    <w:rsid w:val="00CB795A"/>
    <w:rsid w:val="00F7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B885"/>
  <w15:docId w15:val="{AC7A3E07-4A4D-4803-8711-9567C1C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skranjcevica-senj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6</cp:revision>
  <dcterms:created xsi:type="dcterms:W3CDTF">2025-07-07T07:30:00Z</dcterms:created>
  <dcterms:modified xsi:type="dcterms:W3CDTF">2025-07-07T07:36:00Z</dcterms:modified>
</cp:coreProperties>
</file>